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F41E81">
        <w:rPr>
          <w:rFonts w:ascii="Times New Roman" w:hAnsi="Times New Roman" w:cs="Times New Roman"/>
          <w:sz w:val="24"/>
          <w:szCs w:val="24"/>
        </w:rPr>
        <w:t xml:space="preserve"> </w:t>
      </w:r>
      <w:r w:rsidR="00C97A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1E81" w:rsidRPr="00F41E81" w:rsidRDefault="00F41E8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41E81" w:rsidRDefault="00F41E81" w:rsidP="00F41E81">
      <w:pPr>
        <w:pStyle w:val="9"/>
        <w:ind w:firstLine="0"/>
        <w:rPr>
          <w:caps w:val="0"/>
          <w:sz w:val="24"/>
        </w:rPr>
      </w:pPr>
      <w:r w:rsidRPr="00F41E81">
        <w:rPr>
          <w:caps w:val="0"/>
          <w:sz w:val="24"/>
        </w:rPr>
        <w:t xml:space="preserve">«Развитие сельского хозяйства </w:t>
      </w:r>
      <w:proofErr w:type="spellStart"/>
      <w:r w:rsidRPr="00F41E81">
        <w:rPr>
          <w:caps w:val="0"/>
          <w:sz w:val="24"/>
        </w:rPr>
        <w:t>Тогульского</w:t>
      </w:r>
      <w:proofErr w:type="spellEnd"/>
      <w:r w:rsidRPr="00F41E81">
        <w:rPr>
          <w:caps w:val="0"/>
          <w:sz w:val="24"/>
        </w:rPr>
        <w:t xml:space="preserve"> района» на 2017 – 2021 годы</w:t>
      </w:r>
      <w:r>
        <w:rPr>
          <w:caps w:val="0"/>
          <w:sz w:val="24"/>
        </w:rPr>
        <w:t xml:space="preserve"> за 20</w:t>
      </w:r>
      <w:r w:rsidR="00773AA8">
        <w:rPr>
          <w:caps w:val="0"/>
          <w:sz w:val="24"/>
        </w:rPr>
        <w:t>2</w:t>
      </w:r>
      <w:r w:rsidR="008950C5">
        <w:rPr>
          <w:caps w:val="0"/>
          <w:sz w:val="24"/>
        </w:rPr>
        <w:t>2</w:t>
      </w:r>
      <w:r>
        <w:rPr>
          <w:caps w:val="0"/>
          <w:sz w:val="24"/>
        </w:rPr>
        <w:t xml:space="preserve"> год</w:t>
      </w:r>
    </w:p>
    <w:p w:rsidR="00F41E81" w:rsidRPr="00F41E81" w:rsidRDefault="00F41E81" w:rsidP="00F41E81">
      <w:pPr>
        <w:rPr>
          <w:lang w:eastAsia="ru-RU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3716"/>
        <w:gridCol w:w="991"/>
        <w:gridCol w:w="1204"/>
        <w:gridCol w:w="1539"/>
        <w:gridCol w:w="1461"/>
      </w:tblGrid>
      <w:tr w:rsidR="00F553E6" w:rsidRPr="003B0BC2" w:rsidTr="00A123D6">
        <w:tc>
          <w:tcPr>
            <w:tcW w:w="65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Поголовье КРС во всех категориях хозяйств на конец года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6450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6508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rPr>
          <w:trHeight w:val="599"/>
        </w:trPr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поголовье коров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2390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2304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молока в хозяйствах всех категорий</w:t>
            </w:r>
          </w:p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12063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12949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коров в сельхозпредприятиях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1260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Надой на 1 корову в сельхозпредприятиях </w:t>
            </w:r>
          </w:p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7400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8482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Поголовье свиней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32497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 скота и птицы на убой в хозяйствах всех категорий (в живом весе)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7250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7139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vAlign w:val="bottom"/>
          </w:tcPr>
          <w:p w:rsidR="008950C5" w:rsidRPr="00A123D6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Валовый сбор зерновых и зернобобовых культур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42000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46757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rPr>
          <w:trHeight w:val="958"/>
        </w:trPr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11,2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950C5" w:rsidRPr="003B0BC2" w:rsidTr="00B73119">
        <w:tc>
          <w:tcPr>
            <w:tcW w:w="659" w:type="dxa"/>
          </w:tcPr>
          <w:p w:rsidR="008950C5" w:rsidRPr="00A123D6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</w:tcPr>
          <w:p w:rsidR="008950C5" w:rsidRPr="00A123D6" w:rsidRDefault="008950C5" w:rsidP="008950C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A123D6">
              <w:rPr>
                <w:rFonts w:ascii="Times New Roman" w:hAnsi="Times New Roman" w:cs="Times New Roman"/>
                <w:sz w:val="24"/>
                <w:szCs w:val="24"/>
              </w:rPr>
              <w:t>Среднемесячная номинальная заработная плата в сельском хозяйстве (по сельскохозяйственным организациям, не относящимся к субъектам малого предпринимательства)</w:t>
            </w:r>
          </w:p>
        </w:tc>
        <w:tc>
          <w:tcPr>
            <w:tcW w:w="991" w:type="dxa"/>
            <w:vAlign w:val="center"/>
          </w:tcPr>
          <w:p w:rsidR="008950C5" w:rsidRPr="00A123D6" w:rsidRDefault="008950C5" w:rsidP="008950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3D6"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204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sz w:val="24"/>
                <w:szCs w:val="24"/>
              </w:rPr>
              <w:t>36504</w:t>
            </w:r>
          </w:p>
        </w:tc>
        <w:tc>
          <w:tcPr>
            <w:tcW w:w="1539" w:type="dxa"/>
            <w:vAlign w:val="center"/>
          </w:tcPr>
          <w:p w:rsidR="008950C5" w:rsidRPr="008950C5" w:rsidRDefault="008950C5" w:rsidP="008950C5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950C5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42161</w:t>
            </w:r>
          </w:p>
        </w:tc>
        <w:tc>
          <w:tcPr>
            <w:tcW w:w="1461" w:type="dxa"/>
            <w:vAlign w:val="center"/>
          </w:tcPr>
          <w:p w:rsidR="008950C5" w:rsidRPr="00D512DD" w:rsidRDefault="008950C5" w:rsidP="0089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512DD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8950C5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8950C5">
        <w:rPr>
          <w:rFonts w:ascii="Times New Roman" w:hAnsi="Times New Roman" w:cs="Times New Roman"/>
          <w:sz w:val="24"/>
          <w:szCs w:val="24"/>
        </w:rPr>
        <w:t>96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480CFF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+100+</w:t>
      </w:r>
      <w:r w:rsidR="008950C5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8950C5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D512DD">
        <w:rPr>
          <w:rFonts w:ascii="Times New Roman" w:hAnsi="Times New Roman" w:cs="Times New Roman"/>
          <w:sz w:val="24"/>
          <w:szCs w:val="24"/>
        </w:rPr>
        <w:t>100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8950C5">
        <w:rPr>
          <w:rFonts w:ascii="Times New Roman" w:hAnsi="Times New Roman" w:cs="Times New Roman"/>
          <w:sz w:val="24"/>
          <w:szCs w:val="24"/>
        </w:rPr>
        <w:t>98</w:t>
      </w:r>
      <w:r w:rsidR="00927275">
        <w:rPr>
          <w:rFonts w:ascii="Times New Roman" w:hAnsi="Times New Roman" w:cs="Times New Roman"/>
          <w:sz w:val="24"/>
          <w:szCs w:val="24"/>
        </w:rPr>
        <w:t>+</w:t>
      </w:r>
      <w:r w:rsidR="008950C5">
        <w:rPr>
          <w:rFonts w:ascii="Times New Roman" w:hAnsi="Times New Roman" w:cs="Times New Roman"/>
          <w:sz w:val="24"/>
          <w:szCs w:val="24"/>
        </w:rPr>
        <w:t>100</w:t>
      </w:r>
      <w:r w:rsidR="008950C5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8950C5">
        <w:rPr>
          <w:rFonts w:ascii="Times New Roman" w:hAnsi="Times New Roman" w:cs="Times New Roman"/>
          <w:sz w:val="24"/>
          <w:szCs w:val="24"/>
        </w:rPr>
        <w:t xml:space="preserve">9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8950C5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7C2888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(утвержденное бюджетом)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7C2888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97A68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80C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50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(МБ)</w:t>
            </w:r>
          </w:p>
        </w:tc>
        <w:tc>
          <w:tcPr>
            <w:tcW w:w="1418" w:type="dxa"/>
          </w:tcPr>
          <w:p w:rsidR="00F553E6" w:rsidRPr="003B0BC2" w:rsidRDefault="007C2888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417" w:type="dxa"/>
          </w:tcPr>
          <w:p w:rsidR="00480CFF" w:rsidRPr="003B0BC2" w:rsidRDefault="00480CFF" w:rsidP="00480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525" w:type="dxa"/>
          </w:tcPr>
          <w:p w:rsidR="00F553E6" w:rsidRPr="003B0BC2" w:rsidRDefault="006A1F4F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) = фактический объем/плановый объем х 100= 100%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8950C5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рганизация и материальное стимулирование сельскохозяйственных предприятий и отдельных работников агропромышленного комплекса района 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достижению наивысших результатов в рамках районного трудового соревнования в АПК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lastRenderedPageBreak/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ыплата единовременных безвозмездных пособий молодым специалистам, прибывшим на работу в сельскохозяйственные предприятия района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части затрат на приобретение племенного молодняка сельскохозяйственных животных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0</w:t>
            </w:r>
          </w:p>
        </w:tc>
      </w:tr>
      <w:tr w:rsidR="008950C5" w:rsidRPr="003B0BC2" w:rsidTr="008950C5">
        <w:trPr>
          <w:trHeight w:val="864"/>
        </w:trPr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8950C5" w:rsidRPr="008950C5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Субсидирование сельскохозяйственных товаропроизводителей за </w:t>
            </w:r>
            <w:smartTag w:uri="urn:schemas-microsoft-com:office:smarttags" w:element="metricconverter">
              <w:smartTagPr>
                <w:attr w:name="ProductID" w:val="1 литр"/>
              </w:smartTagPr>
              <w:r w:rsidRPr="008950C5">
                <w:rPr>
                  <w:rFonts w:ascii="Times New Roman" w:eastAsia="Calibri" w:hAnsi="Times New Roman" w:cs="Times New Roman"/>
                  <w:sz w:val="24"/>
                  <w:szCs w:val="24"/>
                </w:rPr>
                <w:t>1 литр</w:t>
              </w:r>
            </w:smartTag>
            <w:r w:rsidRPr="008950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реализованного (товарного) молока не ниже первого сорта</w:t>
            </w:r>
          </w:p>
          <w:p w:rsidR="008950C5" w:rsidRPr="009F6FD3" w:rsidRDefault="008950C5" w:rsidP="008950C5"/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убсидирование части процентной ставки по инвестиционным кредитам (займам) 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азвитие элитного семеноводства</w:t>
            </w:r>
          </w:p>
        </w:tc>
        <w:tc>
          <w:tcPr>
            <w:tcW w:w="3191" w:type="dxa"/>
          </w:tcPr>
          <w:p w:rsidR="008950C5" w:rsidRPr="009F6FD3" w:rsidRDefault="00B73119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казание несвязанной поддержки в растениеводстве </w:t>
            </w:r>
            <w:proofErr w:type="spellStart"/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</w:t>
            </w:r>
            <w:proofErr w:type="spellEnd"/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9F6FD3">
              <w:rPr>
                <w:rFonts w:ascii="Times New Roman" w:eastAsia="Calibri" w:hAnsi="Times New Roman" w:cs="Times New Roman"/>
                <w:sz w:val="24"/>
                <w:szCs w:val="24"/>
              </w:rPr>
              <w:t>убсидирование процентной ставки по краткосрочным кредитам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«Развитие в Алтайском крае семейных ферм на базе крестьянских (фермерских) хозяйств»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0</w:t>
            </w:r>
          </w:p>
        </w:tc>
      </w:tr>
      <w:tr w:rsidR="008950C5" w:rsidRPr="003B0BC2" w:rsidTr="008950C5">
        <w:tc>
          <w:tcPr>
            <w:tcW w:w="817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2" w:type="dxa"/>
          </w:tcPr>
          <w:p w:rsidR="008950C5" w:rsidRPr="009F6FD3" w:rsidRDefault="008950C5" w:rsidP="0089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FD3">
              <w:rPr>
                <w:rFonts w:ascii="Times New Roman" w:hAnsi="Times New Roman" w:cs="Times New Roman"/>
                <w:sz w:val="24"/>
                <w:szCs w:val="24"/>
              </w:rPr>
              <w:t>одбор кандидатур и оказание помощи в составлении бизнес-проектов на участие в ведомственной целевой Программе «Поддержка начинающих фермеров в Алтайском крае»</w:t>
            </w:r>
          </w:p>
        </w:tc>
        <w:tc>
          <w:tcPr>
            <w:tcW w:w="3191" w:type="dxa"/>
          </w:tcPr>
          <w:p w:rsidR="008950C5" w:rsidRPr="009F6FD3" w:rsidRDefault="008950C5" w:rsidP="008950C5">
            <w:r>
              <w:t>1</w:t>
            </w:r>
          </w:p>
        </w:tc>
      </w:tr>
      <w:bookmarkEnd w:id="0"/>
    </w:tbl>
    <w:p w:rsidR="00466689" w:rsidRPr="003B0BC2" w:rsidRDefault="00466689" w:rsidP="001A0F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9F6FD3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Pr="003B0BC2">
        <w:rPr>
          <w:rFonts w:ascii="Times New Roman" w:hAnsi="Times New Roman" w:cs="Times New Roman"/>
          <w:sz w:val="24"/>
          <w:szCs w:val="24"/>
        </w:rPr>
        <w:t xml:space="preserve">) х 100 = 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 xml:space="preserve"> 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9F6FD3">
        <w:rPr>
          <w:rFonts w:ascii="Times New Roman" w:hAnsi="Times New Roman" w:cs="Times New Roman"/>
          <w:sz w:val="24"/>
          <w:szCs w:val="24"/>
        </w:rPr>
        <w:t>9</w:t>
      </w:r>
      <w:r w:rsidR="008950C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8950C5">
        <w:rPr>
          <w:rFonts w:ascii="Times New Roman" w:hAnsi="Times New Roman" w:cs="Times New Roman"/>
          <w:sz w:val="24"/>
          <w:szCs w:val="24"/>
        </w:rPr>
        <w:t>8</w:t>
      </w:r>
      <w:r w:rsidR="009F6FD3">
        <w:rPr>
          <w:rFonts w:ascii="Times New Roman" w:hAnsi="Times New Roman" w:cs="Times New Roman"/>
          <w:sz w:val="24"/>
          <w:szCs w:val="24"/>
        </w:rPr>
        <w:t>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8950C5">
        <w:rPr>
          <w:rFonts w:ascii="Times New Roman" w:hAnsi="Times New Roman" w:cs="Times New Roman"/>
          <w:sz w:val="24"/>
          <w:szCs w:val="24"/>
        </w:rPr>
        <w:t>93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Заключение: высокий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8950C5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 xml:space="preserve">ачальник отдела по экономике                </w:t>
      </w:r>
      <w:r w:rsidR="0078036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170B8"/>
    <w:rsid w:val="001A0FDC"/>
    <w:rsid w:val="002618E8"/>
    <w:rsid w:val="003460E2"/>
    <w:rsid w:val="003B0BC2"/>
    <w:rsid w:val="00417553"/>
    <w:rsid w:val="00430898"/>
    <w:rsid w:val="00466689"/>
    <w:rsid w:val="00480CFF"/>
    <w:rsid w:val="0059218C"/>
    <w:rsid w:val="006A1F4F"/>
    <w:rsid w:val="006B526F"/>
    <w:rsid w:val="00773AA8"/>
    <w:rsid w:val="0078036E"/>
    <w:rsid w:val="007C2888"/>
    <w:rsid w:val="008950C5"/>
    <w:rsid w:val="00927275"/>
    <w:rsid w:val="009F6FD3"/>
    <w:rsid w:val="00A123D6"/>
    <w:rsid w:val="00A6511C"/>
    <w:rsid w:val="00B73119"/>
    <w:rsid w:val="00BB10FD"/>
    <w:rsid w:val="00BD2528"/>
    <w:rsid w:val="00BE1796"/>
    <w:rsid w:val="00C753EC"/>
    <w:rsid w:val="00C97A68"/>
    <w:rsid w:val="00CE435E"/>
    <w:rsid w:val="00D512DD"/>
    <w:rsid w:val="00EF3DF0"/>
    <w:rsid w:val="00F3399F"/>
    <w:rsid w:val="00F41E81"/>
    <w:rsid w:val="00F553E6"/>
    <w:rsid w:val="00FB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081B354-DFB1-46CD-9C51-64D2D8E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paragraph" w:styleId="9">
    <w:name w:val="heading 9"/>
    <w:basedOn w:val="a"/>
    <w:next w:val="a"/>
    <w:link w:val="90"/>
    <w:qFormat/>
    <w:rsid w:val="00F41E81"/>
    <w:pPr>
      <w:keepNext/>
      <w:spacing w:after="0" w:line="240" w:lineRule="auto"/>
      <w:ind w:firstLine="709"/>
      <w:jc w:val="center"/>
      <w:outlineLvl w:val="8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rsid w:val="00F41E81"/>
    <w:rPr>
      <w:rFonts w:ascii="Times New Roman" w:eastAsia="Times New Roman" w:hAnsi="Times New Roman" w:cs="Times New Roman"/>
      <w:cap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20</cp:revision>
  <dcterms:created xsi:type="dcterms:W3CDTF">2018-04-06T07:52:00Z</dcterms:created>
  <dcterms:modified xsi:type="dcterms:W3CDTF">2023-06-05T08:11:00Z</dcterms:modified>
</cp:coreProperties>
</file>